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cs="宋体"/>
          <w:sz w:val="28"/>
          <w:szCs w:val="28"/>
        </w:rPr>
      </w:pPr>
      <w:r>
        <w:rPr>
          <w:rFonts w:hint="eastAsia" w:ascii="宋体" w:hAnsi="宋体" w:eastAsia="宋体" w:cs="宋体"/>
          <w:sz w:val="28"/>
          <w:szCs w:val="28"/>
        </w:rPr>
        <w:t>附件3</w:t>
      </w:r>
    </w:p>
    <w:p>
      <w:pPr>
        <w:spacing w:line="560" w:lineRule="exact"/>
        <w:jc w:val="center"/>
        <w:rPr>
          <w:rFonts w:asciiTheme="majorEastAsia" w:hAnsiTheme="majorEastAsia" w:eastAsiaTheme="majorEastAsia" w:cstheme="majorEastAsia"/>
          <w:b/>
          <w:color w:val="000000"/>
          <w:sz w:val="44"/>
          <w:szCs w:val="44"/>
        </w:rPr>
      </w:pPr>
      <w:r>
        <w:rPr>
          <w:rFonts w:hint="eastAsia" w:asciiTheme="majorEastAsia" w:hAnsiTheme="majorEastAsia" w:eastAsiaTheme="majorEastAsia" w:cstheme="majorEastAsia"/>
          <w:b/>
          <w:color w:val="000000"/>
          <w:sz w:val="44"/>
          <w:szCs w:val="44"/>
        </w:rPr>
        <w:t>廉洁响应承诺书</w:t>
      </w:r>
    </w:p>
    <w:p>
      <w:pPr>
        <w:snapToGrid w:val="0"/>
        <w:spacing w:line="5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我公司（单位）在参加</w:t>
      </w:r>
      <w:r>
        <w:rPr>
          <w:rFonts w:hint="eastAsia" w:ascii="宋体" w:hAnsi="宋体" w:eastAsia="宋体" w:cs="宋体"/>
          <w:color w:val="000000"/>
          <w:sz w:val="24"/>
          <w:lang w:eastAsia="zh-CN"/>
        </w:rPr>
        <w:t>蚌埠市</w:t>
      </w:r>
      <w:r>
        <w:rPr>
          <w:rFonts w:hint="eastAsia" w:ascii="宋体" w:hAnsi="宋体" w:eastAsia="宋体" w:cs="宋体"/>
          <w:color w:val="000000"/>
          <w:sz w:val="24"/>
        </w:rPr>
        <w:t>中心血站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采购项目中，我公司（单位）严格遵循“公开、公正、公平、诚实信用”准则，郑重承诺如下：</w:t>
      </w:r>
    </w:p>
    <w:p>
      <w:pPr>
        <w:numPr>
          <w:ilvl w:val="0"/>
          <w:numId w:val="1"/>
        </w:numPr>
        <w:snapToGrid w:val="0"/>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我公司（单位）提交的响应材料，均为本单位真实、有效、合法材料，无任何虚假。</w:t>
      </w:r>
    </w:p>
    <w:p>
      <w:pPr>
        <w:snapToGrid w:val="0"/>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二、不以他人企业名义响应或其他方式弄虚作假，骗取评选结果。</w:t>
      </w:r>
    </w:p>
    <w:p>
      <w:pPr>
        <w:snapToGrid w:val="0"/>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三、不向贵单位任何人员采取提供任何不正当利益等行贿腐蚀方式谋求不正当照顾或评选结果。</w:t>
      </w:r>
    </w:p>
    <w:p>
      <w:pPr>
        <w:snapToGrid w:val="0"/>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四、不与其他供应商相互串通响应报价，不排挤其他供应商参与公平竞争。</w:t>
      </w:r>
    </w:p>
    <w:p>
      <w:pPr>
        <w:snapToGrid w:val="0"/>
        <w:spacing w:line="560" w:lineRule="exact"/>
        <w:ind w:left="559" w:leftChars="266"/>
        <w:rPr>
          <w:rFonts w:ascii="宋体" w:hAnsi="宋体" w:eastAsia="宋体" w:cs="宋体"/>
          <w:color w:val="000000"/>
          <w:sz w:val="24"/>
        </w:rPr>
      </w:pPr>
      <w:r>
        <w:rPr>
          <w:rFonts w:hint="eastAsia" w:ascii="宋体" w:hAnsi="宋体" w:eastAsia="宋体" w:cs="宋体"/>
          <w:color w:val="000000"/>
          <w:sz w:val="24"/>
        </w:rPr>
        <w:t>五、评选后，按照采购文件和评选现场双方共约定立合同，不订立背离</w:t>
      </w:r>
    </w:p>
    <w:p>
      <w:pPr>
        <w:snapToGrid w:val="0"/>
        <w:spacing w:line="560" w:lineRule="exact"/>
        <w:rPr>
          <w:rFonts w:ascii="宋体" w:hAnsi="宋体" w:eastAsia="宋体" w:cs="宋体"/>
          <w:color w:val="000000"/>
          <w:sz w:val="24"/>
        </w:rPr>
      </w:pPr>
      <w:r>
        <w:rPr>
          <w:rFonts w:hint="eastAsia" w:ascii="宋体" w:hAnsi="宋体" w:eastAsia="宋体" w:cs="宋体"/>
          <w:color w:val="000000"/>
          <w:sz w:val="24"/>
        </w:rPr>
        <w:t>合同实质性内容的协议，不进行非法转包、违法分包。</w:t>
      </w:r>
    </w:p>
    <w:p>
      <w:pPr>
        <w:snapToGrid w:val="0"/>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六、如发现贵单位人员有索要或接受礼品礼金、财物、消费凭证、宴请、娱乐、旅游等各类消费的不廉洁行为，坚决予以抵制，并及时将真实凭据向贵单位纪检</w:t>
      </w:r>
      <w:r>
        <w:rPr>
          <w:rFonts w:hint="eastAsia" w:ascii="宋体" w:hAnsi="宋体" w:eastAsia="宋体" w:cs="宋体"/>
          <w:color w:val="000000"/>
          <w:sz w:val="24"/>
          <w:lang w:val="en-US" w:eastAsia="zh-CN"/>
        </w:rPr>
        <w:t>委员</w:t>
      </w:r>
      <w:r>
        <w:rPr>
          <w:rFonts w:hint="eastAsia" w:ascii="宋体" w:hAnsi="宋体" w:eastAsia="宋体" w:cs="宋体"/>
          <w:color w:val="000000"/>
          <w:sz w:val="24"/>
        </w:rPr>
        <w:t>书面实名投诉举报，</w:t>
      </w:r>
      <w:r>
        <w:rPr>
          <w:rFonts w:hint="eastAsia" w:ascii="宋体" w:hAnsi="宋体" w:eastAsia="宋体" w:cs="宋体"/>
          <w:color w:val="auto"/>
          <w:sz w:val="24"/>
        </w:rPr>
        <w:t>（投诉电话：</w:t>
      </w:r>
      <w:r>
        <w:rPr>
          <w:rFonts w:hint="eastAsia" w:ascii="宋体" w:hAnsi="宋体" w:eastAsia="宋体" w:cs="宋体"/>
          <w:color w:val="auto"/>
          <w:sz w:val="24"/>
          <w:lang w:val="en-US" w:eastAsia="zh-CN"/>
        </w:rPr>
        <w:t>0552</w:t>
      </w:r>
      <w:r>
        <w:rPr>
          <w:rFonts w:hint="eastAsia" w:ascii="宋体" w:hAnsi="宋体" w:eastAsia="宋体" w:cs="宋体"/>
          <w:color w:val="auto"/>
          <w:sz w:val="24"/>
        </w:rPr>
        <w:t>-3</w:t>
      </w:r>
      <w:r>
        <w:rPr>
          <w:rFonts w:hint="eastAsia" w:ascii="宋体" w:hAnsi="宋体" w:eastAsia="宋体" w:cs="宋体"/>
          <w:color w:val="auto"/>
          <w:sz w:val="24"/>
          <w:lang w:val="en-US" w:eastAsia="zh-CN"/>
        </w:rPr>
        <w:t>018833</w:t>
      </w:r>
      <w:r>
        <w:rPr>
          <w:rFonts w:hint="eastAsia" w:ascii="宋体" w:hAnsi="宋体" w:eastAsia="宋体" w:cs="宋体"/>
          <w:color w:val="auto"/>
          <w:sz w:val="24"/>
        </w:rPr>
        <w:t>），</w:t>
      </w:r>
      <w:r>
        <w:rPr>
          <w:rFonts w:hint="eastAsia" w:ascii="宋体" w:hAnsi="宋体" w:eastAsia="宋体" w:cs="宋体"/>
          <w:color w:val="000000"/>
          <w:sz w:val="24"/>
        </w:rPr>
        <w:t>但不得随意捏造诬告。</w:t>
      </w:r>
      <w:bookmarkStart w:id="0" w:name="_GoBack"/>
      <w:bookmarkEnd w:id="0"/>
    </w:p>
    <w:p>
      <w:pPr>
        <w:snapToGrid w:val="0"/>
        <w:spacing w:line="560" w:lineRule="exact"/>
        <w:ind w:firstLine="560"/>
        <w:rPr>
          <w:rFonts w:ascii="宋体" w:hAnsi="宋体" w:eastAsia="宋体" w:cs="宋体"/>
          <w:color w:val="000000"/>
          <w:sz w:val="24"/>
        </w:rPr>
      </w:pPr>
      <w:r>
        <w:rPr>
          <w:rFonts w:hint="eastAsia" w:ascii="宋体" w:hAnsi="宋体" w:eastAsia="宋体" w:cs="宋体"/>
          <w:color w:val="000000"/>
          <w:sz w:val="24"/>
        </w:rPr>
        <w:t>我公司（单位）若违反上述承诺，自愿接受取消本次和今后响应资格，自愿接受相关规定、政策和法律的严肃处罚。</w:t>
      </w:r>
    </w:p>
    <w:p>
      <w:pPr>
        <w:snapToGrid w:val="0"/>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（本承诺书一式两份，供应商和</w:t>
      </w:r>
      <w:r>
        <w:rPr>
          <w:rFonts w:hint="eastAsia" w:ascii="宋体" w:hAnsi="宋体" w:eastAsia="宋体" w:cs="宋体"/>
          <w:color w:val="000000"/>
          <w:sz w:val="24"/>
          <w:lang w:eastAsia="zh-CN"/>
        </w:rPr>
        <w:t>蚌埠市</w:t>
      </w:r>
      <w:r>
        <w:rPr>
          <w:rFonts w:hint="eastAsia" w:ascii="宋体" w:hAnsi="宋体" w:eastAsia="宋体" w:cs="宋体"/>
          <w:color w:val="000000"/>
          <w:sz w:val="24"/>
        </w:rPr>
        <w:t>中心血站各执一份）</w:t>
      </w:r>
    </w:p>
    <w:p>
      <w:pPr>
        <w:snapToGrid w:val="0"/>
        <w:spacing w:line="560" w:lineRule="exact"/>
        <w:ind w:firstLine="720" w:firstLineChars="300"/>
        <w:rPr>
          <w:rFonts w:ascii="宋体" w:hAnsi="宋体" w:eastAsia="宋体" w:cs="宋体"/>
          <w:color w:val="000000"/>
          <w:sz w:val="24"/>
        </w:rPr>
      </w:pPr>
    </w:p>
    <w:p>
      <w:pPr>
        <w:snapToGrid w:val="0"/>
        <w:spacing w:line="560" w:lineRule="exact"/>
        <w:ind w:firstLine="720" w:firstLineChars="300"/>
        <w:rPr>
          <w:rFonts w:ascii="宋体" w:hAnsi="宋体" w:eastAsia="宋体" w:cs="宋体"/>
          <w:color w:val="000000"/>
          <w:sz w:val="24"/>
        </w:rPr>
      </w:pPr>
      <w:r>
        <w:rPr>
          <w:rFonts w:hint="eastAsia" w:ascii="宋体" w:hAnsi="宋体" w:eastAsia="宋体" w:cs="宋体"/>
          <w:color w:val="000000"/>
          <w:sz w:val="24"/>
        </w:rPr>
        <w:t xml:space="preserve">公司名称（盖章）：                </w:t>
      </w:r>
    </w:p>
    <w:p>
      <w:pPr>
        <w:snapToGrid w:val="0"/>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法定代理人或委托人：                     </w:t>
      </w:r>
    </w:p>
    <w:p>
      <w:pPr>
        <w:snapToGrid w:val="0"/>
        <w:spacing w:line="560" w:lineRule="exact"/>
        <w:ind w:firstLine="5280" w:firstLineChars="2200"/>
        <w:rPr>
          <w:rFonts w:ascii="宋体" w:hAnsi="宋体" w:eastAsia="宋体" w:cs="宋体"/>
          <w:color w:val="000000"/>
          <w:sz w:val="24"/>
        </w:rPr>
      </w:pPr>
      <w:r>
        <w:rPr>
          <w:rFonts w:hint="eastAsia" w:ascii="宋体" w:hAnsi="宋体" w:eastAsia="宋体" w:cs="宋体"/>
          <w:color w:val="000000"/>
          <w:sz w:val="24"/>
        </w:rPr>
        <w:t>联系电话：</w:t>
      </w:r>
    </w:p>
    <w:p>
      <w:pPr>
        <w:snapToGrid w:val="0"/>
        <w:spacing w:line="560" w:lineRule="exact"/>
        <w:ind w:firstLine="7080" w:firstLineChars="2950"/>
        <w:jc w:val="left"/>
        <w:rPr>
          <w:rFonts w:ascii="宋体" w:hAnsi="宋体" w:eastAsia="宋体" w:cs="宋体"/>
          <w:sz w:val="24"/>
        </w:rPr>
      </w:pPr>
      <w:r>
        <w:rPr>
          <w:rFonts w:hint="eastAsia" w:ascii="宋体" w:hAnsi="宋体" w:eastAsia="宋体" w:cs="宋体"/>
          <w:color w:val="000000"/>
          <w:sz w:val="24"/>
        </w:rPr>
        <w:t>年    月    日</w:t>
      </w:r>
    </w:p>
    <w:p/>
    <w:sectPr>
      <w:footerReference r:id="rId3" w:type="default"/>
      <w:pgSz w:w="11906" w:h="16838"/>
      <w:pgMar w:top="1418" w:right="1134" w:bottom="1418" w:left="1418" w:header="96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F1YZnSAAAABAEAAA8AAAAAAAAAAQAgAAAAIgAAAGRycy9k&#10;b3ducmV2LnhtbFBLAQIUABQAAAAIAIdO4kDL/95ECAIAAAIEAAAOAAAAAAAAAAEAIAAAACEBAABk&#10;cnMvZTJvRG9jLnhtbFBLBQYAAAAABgAGAFkBAACbBQ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0DC2F"/>
    <w:multiLevelType w:val="singleLevel"/>
    <w:tmpl w:val="24E0DC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NWEwN2ZkMDA4MjRjMGQ1YTE5YTVkODI5ODdkZGQifQ=="/>
  </w:docVars>
  <w:rsids>
    <w:rsidRoot w:val="0097113C"/>
    <w:rsid w:val="00006D78"/>
    <w:rsid w:val="0097113C"/>
    <w:rsid w:val="0B1123DA"/>
    <w:rsid w:val="0C6073EE"/>
    <w:rsid w:val="668F47BF"/>
    <w:rsid w:val="68923D68"/>
    <w:rsid w:val="6F7E7013"/>
    <w:rsid w:val="7F262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
    <w:autoRedefine/>
    <w:unhideWhenUsed/>
    <w:qFormat/>
    <w:uiPriority w:val="0"/>
    <w:pPr>
      <w:spacing w:after="120"/>
    </w:pPr>
    <w:rPr>
      <w:rFonts w:ascii="Times New Roman" w:hAnsi="Times New Roman"/>
    </w:rPr>
  </w:style>
  <w:style w:type="paragraph" w:styleId="3">
    <w:name w:val="footer"/>
    <w:basedOn w:val="1"/>
    <w:link w:val="7"/>
    <w:autoRedefine/>
    <w:unhideWhenUsed/>
    <w:qFormat/>
    <w:uiPriority w:val="0"/>
    <w:pPr>
      <w:tabs>
        <w:tab w:val="center" w:pos="4153"/>
        <w:tab w:val="right" w:pos="8306"/>
      </w:tabs>
      <w:snapToGrid w:val="0"/>
      <w:jc w:val="left"/>
    </w:pPr>
    <w:rPr>
      <w:sz w:val="18"/>
      <w:szCs w:val="18"/>
    </w:rPr>
  </w:style>
  <w:style w:type="character" w:customStyle="1" w:styleId="6">
    <w:name w:val="正文文本 Char"/>
    <w:basedOn w:val="5"/>
    <w:link w:val="2"/>
    <w:autoRedefine/>
    <w:qFormat/>
    <w:uiPriority w:val="0"/>
    <w:rPr>
      <w:rFonts w:ascii="Times New Roman" w:hAnsi="Times New Roman"/>
      <w:szCs w:val="24"/>
    </w:rPr>
  </w:style>
  <w:style w:type="character" w:customStyle="1" w:styleId="7">
    <w:name w:val="页脚 Char"/>
    <w:basedOn w:val="5"/>
    <w:link w:val="3"/>
    <w:autoRedefine/>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1</Pages>
  <Words>502</Words>
  <Characters>539</Characters>
  <Lines>4</Lines>
  <Paragraphs>1</Paragraphs>
  <TotalTime>5</TotalTime>
  <ScaleCrop>false</ScaleCrop>
  <LinksUpToDate>false</LinksUpToDate>
  <CharactersWithSpaces>617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2022-07-04T07:10:00Z</dcterms:created>
  <dc:creator>dell</dc:creator>
  <cp:lastModifiedBy>随风1386985030</cp:lastModifiedBy>
  <dcterms:modified xsi:type="dcterms:W3CDTF">2024-02-29T07:56:57Z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D598EE9764634F58A7A496D235ACE254</vt:lpwstr>
  </property>
</Properties>
</file>